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7" w:rsidRPr="009927AF" w:rsidRDefault="00636757" w:rsidP="006367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A747C"/>
          <w:sz w:val="18"/>
          <w:szCs w:val="18"/>
          <w:lang w:eastAsia="ru-RU"/>
        </w:rPr>
      </w:pPr>
      <w:r w:rsidRPr="009927AF">
        <w:rPr>
          <w:rFonts w:ascii="Times New Roman" w:eastAsia="Times New Roman" w:hAnsi="Times New Roman" w:cs="Times New Roman"/>
          <w:b/>
          <w:bCs/>
          <w:caps/>
          <w:color w:val="3A747C"/>
          <w:sz w:val="18"/>
          <w:szCs w:val="18"/>
          <w:lang w:eastAsia="ru-RU"/>
        </w:rPr>
        <w:t>ПАМЯТКА О НАРКОМАНИИ</w:t>
      </w:r>
    </w:p>
    <w:p w:rsidR="00636757" w:rsidRPr="009927AF" w:rsidRDefault="00636757" w:rsidP="00636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Одной из важнейших современных проблем, волнующих многих вас, подростков, является всевозрастающее употребление наркотических и других токсических веществ.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Опасность заключается в том, что для токсикомании характерно быстро развивающаяся потребность, во все возрастающих дозах, ведущая к появлению болезненного пристрастия, когда ради получения наркотика люди способны на аморальные поступки, тяжкие преступления. Огромно отрицательное влияние наркотиков на здоровье.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Наркомания - это пристрастие, болезненное влечение к веществам, обладающее способностью вызвать состояние своеобразного опьянения. Все употребляемые для этой цели вещества вызывают изменение психического состояния человека, что может привести к извращению нормальных реакций; поведение человека, находящегося под влиянием веществ, становится непредсказуемым. Все вещества способны быстро вырабатывать влечения к ним. Например: наркотическая зависимость к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эфедрону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может сформироваться достаточно быстро в течение 2-4 недель систематического приема.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В развитии болезненного пристрастия к наркотическим веществам мы видим проявление некоторых закономерностей. Растут разовые и суточные дозы, способные обеспечить эффект. После прекращения действия наркотика наступает резкое ухудшение самочувствия - тягостные ощущения, ослабление </w:t>
      </w:r>
      <w:proofErr w:type="spellStart"/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деятельности, характерно практически полное отсутствие сна, аппетита, задержка мочеиспускания, общее физическое истощение, отсутствие интереса к любым событиям (дискотекам, встречам и т.д.), т.к. прекращается стимулирующее действие препарата. Повышается сонливость, апатия, снижается фон настроения, ощущение усталости, разбитости, раздражительности и грубости, что часто приводит к осложнению отношений с родителями, учителями, друзьями и т.д. Чаще злоупотребление различными лекарственными препаратами встречаются у подростков ввиду любопытства, подражания, чувства солидарности с членами группы. 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Те, кто длительно употребля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 наркотики, заметны уже по внешнему виду: физическое истощение, серо-зеленый цвет кожи, морщины, опустошенный взгляд, отсутствие зубов, опущенные плечи, неряшливая одежда, множественные пигментные пятна, запавшие глаза.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Смерть людей по причине употребления наркотиков - дело нередкое. Основные факторы, способные вызывать смерть: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1. В результате передозировки смерть наступает либо вследствие повреждения дыхательного центра, либо вследствие остановки сердца.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2. Отравление некачественными заменителями наркотика.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3. Синдром позиционного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сдавления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когда в состоянии наркотического оглушения принимает неудобную позу и сдавливает кровеносные сосуды и нервы руки и ноги. Через несколько часов наступает явление онемения тканей, а еще через несколько дней - смерть, </w:t>
      </w:r>
      <w:r w:rsidR="009927AF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вследствие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того, что почки не справляются с очищением крови от продуктов распада омертвевших тканей.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4. Удушение рвотными массами.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5. Самоубийство во время состояния депрессии.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6. Травматизм (частые дорожно-транспортные происшествия).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7. Переохлаждение. Наркотические вещества уменьшают интенсивность теплообмена в организме, что способствует понижению температуры тела, поэтому переохлаждение может наступить даже при плюсовой температуре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Любые вещества, вызывающие оглушение человека, в том числе и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эфедрон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обладают ядовитым действием. Это проявляется в том, что в результате приема препарата возникают перебои в сердце, кожные покровы бледные (лицо покойника), сухость во рту. При общей слабости порывистые движения. Человек становится суетливым, болтливым, излишне откровенным, речь быстрая. Появляются боли в области поясницы, что может быть связано с токсическим поражением почек. Возникновение респираторных заболеваний с последующим поражением легким и ментальных исходом в течение суток. Особенно вредное влияние оказывают наркотические вещества на половую систему, что ведет к ранней импотенц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ии у ю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ношей и фригидности у девушек. Не говоря уже о том, что женщины страдающие наркоманией или имеющие сексуального партнера, страдающего наркоманией, не могут и мечтать о здоровом ребенке, как психически, так и физически.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Как видите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ваша беспечность может привести к очень тяжелым последствиям. Существует в корне неверная оценка склонности к употреблению наркотических веществ. 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Это же можно наблюдать относительно употребления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определенных </w:t>
      </w:r>
      <w:proofErr w:type="spellStart"/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суперстимуляторов</w:t>
      </w:r>
      <w:proofErr w:type="spellEnd"/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экстазинов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к которым некоторые прибега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ют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перед тем, как пойти на дискотеку.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Состояние это обманчиво, при первом эффекте стимуляции, возбудимости, желание танцевать до утра, которая дается результатом употребления этих 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препаратов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имеет место обратная сторона медали. В результате повышенной активности наступает продолжительный сон со слабостью, разбитостью, вялостью до 3-х дней. Желание остаться одному, сверстники и друзья уже не интересуют. Как и при употреблении наркотиков формируется очень быстро зависимость, желание увеличить дозу препарата, так как называемое состояние «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кайфа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не наступает. Человек как бы попадает в ловушку, т.к. очень долго держится состояние дискомфорта, астении. Чтобы не было стремления прибегать к тем или другим средствам хочется вам поделать: больше уверенности в себе, преодолевать пессимизм, найти для себя интересное увлечение.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br/>
        <w:t xml:space="preserve">Существует неправильное представление об удовольствии от жизни, отношения к нему, способам его получения. При положительном отношении к успеху в учебе, спорту, представителям противоположного пола, нет необходимости прибегать к различным стимуляторам. Стремление к удовольствию и одновременно к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избежанию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неудовольствия основные движущие силы человеческого поведения вообще. Удовольствие основа всех чувств. «Удовольствие от привычного и от взаимоотношений с другими людьми является источником нравственности» - полагает Ницше.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Аргайл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отмечает, что счастье - это общая удовлетворенность от различных сфер жизнедеятельности и чтобы его увеличить, необходимо вести журналы, дневники, с помощью которых устанавливать, какие события являются наиболее приятными. Эпикур полагает, что истинное удовольствие заключается в ясности ума, отсутствием страха, и только тот 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может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имеет истинное удовольствие, кто благоразумен и предусмотрителен. Таким образом, готов отказаться от сиюминутного удовольствия ради удовольствия более устойчивого и надежного. И только человек не способный к истинной любви, радости и счастью может прибегать к употреблению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веществ, которые приносят угрозу здоровью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,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безопасности и социальному статусу. Ситуации в жизни успех-неуспех, господство-подчинение, возбуждение-успокоение, угроза-безопасность усиливает интенсивность переживания удовольствия. Эти приемы широко используются в искусстве. Человек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сделавший целью своей жизни употребление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быстро замечает, что оно все меньше дает ожидаемый результат. Употребление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</w:t>
      </w:r>
      <w:proofErr w:type="gram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ств пр</w:t>
      </w:r>
      <w:proofErr w:type="gram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епятствует взрослению и контакту среди подростков и родителей. Помимо этого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употребление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способствует отрицательному влиянию</w:t>
      </w:r>
      <w:r w:rsidR="00566F34"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как на физическое, так и психическое здоровье людей, хотя многие подростки, особенно юноши, стараются об этом не думать. Но девушки, не смотря на это, более поддаются влиянию группы. Имеется закономерность, что чаще к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психоактивным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веществам прибегают в том случае, если низки достижения в учебе, пониженная самооценка.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Разные причины могут побудить к употреблению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веществ: попытка облегчить проблемы, более быстрый контакт со сверстниками, как средство установления автономии,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дистанцирования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родителей, способ познания самого себя. </w:t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Как видим, причин употребления </w:t>
      </w:r>
      <w:proofErr w:type="spellStart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психоактивных</w:t>
      </w:r>
      <w:proofErr w:type="spellEnd"/>
      <w:r w:rsidRPr="009927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веществ много, но положительного результата вы не достигните никогда.</w:t>
      </w:r>
    </w:p>
    <w:p w:rsidR="005E5792" w:rsidRPr="009927AF" w:rsidRDefault="005E5792">
      <w:pPr>
        <w:rPr>
          <w:rFonts w:ascii="Times New Roman" w:hAnsi="Times New Roman" w:cs="Times New Roman"/>
          <w:sz w:val="18"/>
          <w:szCs w:val="18"/>
        </w:rPr>
      </w:pPr>
    </w:p>
    <w:sectPr w:rsidR="005E5792" w:rsidRPr="009927AF" w:rsidSect="005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57"/>
    <w:rsid w:val="001C5103"/>
    <w:rsid w:val="00566F34"/>
    <w:rsid w:val="005E5792"/>
    <w:rsid w:val="00636757"/>
    <w:rsid w:val="00671BA7"/>
    <w:rsid w:val="007323DF"/>
    <w:rsid w:val="009927AF"/>
    <w:rsid w:val="00E406CA"/>
    <w:rsid w:val="00F11151"/>
    <w:rsid w:val="00F3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3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6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2014-12-05T10:45:00Z</dcterms:created>
  <dcterms:modified xsi:type="dcterms:W3CDTF">2015-11-26T06:10:00Z</dcterms:modified>
</cp:coreProperties>
</file>